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B2" w:rsidRDefault="00E756B2" w:rsidP="00E756B2">
      <w:pPr>
        <w:spacing w:after="0" w:line="240" w:lineRule="auto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756B2" w:rsidRDefault="00E756B2" w:rsidP="00E756B2">
      <w:pPr>
        <w:spacing w:after="0" w:line="240" w:lineRule="auto"/>
      </w:pPr>
      <w:r>
        <w:rPr>
          <w:lang w:val="sr-Cyrl-CS"/>
        </w:rPr>
        <w:t>НАРОДНА СКУПШТИНА</w:t>
      </w:r>
    </w:p>
    <w:p w:rsidR="00E756B2" w:rsidRDefault="00E756B2" w:rsidP="00E756B2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756B2" w:rsidRDefault="00E756B2" w:rsidP="00E756B2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756B2" w:rsidRDefault="00E756B2" w:rsidP="00E756B2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011-1288/17</w:t>
      </w:r>
    </w:p>
    <w:p w:rsidR="00E756B2" w:rsidRDefault="00E756B2" w:rsidP="00E756B2">
      <w:pPr>
        <w:spacing w:after="0" w:line="240" w:lineRule="auto"/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мај 2017.</w:t>
      </w:r>
      <w:r>
        <w:rPr>
          <w:lang w:val="sr-Cyrl-CS"/>
        </w:rPr>
        <w:t xml:space="preserve"> године</w:t>
      </w:r>
    </w:p>
    <w:p w:rsidR="00E756B2" w:rsidRDefault="00E756B2" w:rsidP="00E756B2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E756B2" w:rsidRDefault="00E756B2" w:rsidP="00E756B2">
      <w:pPr>
        <w:spacing w:after="0" w:line="240" w:lineRule="auto"/>
        <w:rPr>
          <w:lang w:val="sr-Cyrl-CS"/>
        </w:rPr>
      </w:pPr>
    </w:p>
    <w:p w:rsidR="00E756B2" w:rsidRDefault="00E756B2" w:rsidP="00E756B2">
      <w:pPr>
        <w:spacing w:after="0" w:line="240" w:lineRule="auto"/>
        <w:rPr>
          <w:lang w:val="sr-Cyrl-CS"/>
        </w:rPr>
      </w:pP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</w:p>
    <w:p w:rsidR="00E756B2" w:rsidRPr="00FB6EB2" w:rsidRDefault="00E756B2" w:rsidP="00E756B2">
      <w:pPr>
        <w:spacing w:after="0" w:line="240" w:lineRule="auto"/>
        <w:jc w:val="center"/>
      </w:pPr>
    </w:p>
    <w:p w:rsidR="00E756B2" w:rsidRPr="00FB6EB2" w:rsidRDefault="00E756B2" w:rsidP="00E756B2">
      <w:pPr>
        <w:spacing w:after="0" w:line="240" w:lineRule="auto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 22</w:t>
      </w:r>
      <w: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rFonts w:eastAsia="Times New Roman" w:cs="Times New Roman"/>
        </w:rPr>
        <w:t xml:space="preserve">ПРЕДЛОГ ЗАКОНА О </w:t>
      </w:r>
      <w:r>
        <w:rPr>
          <w:rFonts w:eastAsia="Times New Roman" w:cs="Times New Roman"/>
          <w:lang w:val="sr-Cyrl-RS"/>
        </w:rPr>
        <w:t>ДОПУНИ ЗАКОНА О ОСИГУРАЊУ ДЕПОЗИТА</w:t>
      </w:r>
      <w:r>
        <w:rPr>
          <w:lang w:val="sr-Cyrl-CS"/>
        </w:rPr>
        <w:t xml:space="preserve"> </w:t>
      </w:r>
    </w:p>
    <w:p w:rsidR="00E756B2" w:rsidRDefault="00E756B2" w:rsidP="00E756B2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756B2" w:rsidRDefault="00E756B2" w:rsidP="00E756B2">
      <w:pPr>
        <w:spacing w:after="0" w:line="240" w:lineRule="auto"/>
        <w:ind w:firstLine="720"/>
        <w:jc w:val="both"/>
        <w:rPr>
          <w:lang w:val="sr-Cyrl-CS"/>
        </w:rPr>
      </w:pPr>
    </w:p>
    <w:p w:rsidR="00E756B2" w:rsidRDefault="00E756B2" w:rsidP="00E756B2">
      <w:pPr>
        <w:spacing w:after="0" w:line="240" w:lineRule="auto"/>
        <w:ind w:firstLine="720"/>
        <w:jc w:val="both"/>
        <w:rPr>
          <w:lang w:val="sr-Cyrl-CS"/>
        </w:rPr>
      </w:pP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</w:p>
    <w:p w:rsidR="00E756B2" w:rsidRDefault="00E756B2" w:rsidP="00E756B2">
      <w:pPr>
        <w:spacing w:after="0" w:line="240" w:lineRule="auto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</w:t>
      </w:r>
      <w:proofErr w:type="spellStart"/>
      <w:r>
        <w:rPr>
          <w:rFonts w:eastAsia="Times New Roman" w:cs="Times New Roman"/>
        </w:rPr>
        <w:t>Предлог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закона</w:t>
      </w:r>
      <w:proofErr w:type="spellEnd"/>
      <w:r>
        <w:rPr>
          <w:rFonts w:eastAsia="Times New Roman" w:cs="Times New Roman"/>
        </w:rPr>
        <w:t xml:space="preserve"> о </w:t>
      </w:r>
      <w:r>
        <w:rPr>
          <w:rFonts w:eastAsia="Times New Roman" w:cs="Times New Roman"/>
          <w:lang w:val="sr-Cyrl-RS"/>
        </w:rPr>
        <w:t>допуни Закона о осигурању депозита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E756B2" w:rsidRPr="00FB6EB2" w:rsidRDefault="00E756B2" w:rsidP="00E756B2">
      <w:pPr>
        <w:spacing w:after="0" w:line="240" w:lineRule="auto"/>
        <w:ind w:firstLine="720"/>
        <w:jc w:val="both"/>
      </w:pPr>
    </w:p>
    <w:p w:rsidR="00E756B2" w:rsidRPr="00F1571F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E756B2" w:rsidRDefault="00E756B2" w:rsidP="00E756B2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посаници Санда Рашковић Ивић, Ђорђе Вукадиновић и Славиша Ристић;</w:t>
      </w:r>
    </w:p>
    <w:p w:rsidR="00E756B2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1. који је поднела народни посланик Александра Томић;  </w:t>
      </w:r>
    </w:p>
    <w:p w:rsidR="00E756B2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Милорад Мирчић;</w:t>
      </w:r>
    </w:p>
    <w:p w:rsidR="00E756B2" w:rsidRDefault="00E756B2" w:rsidP="00E756B2">
      <w:pPr>
        <w:spacing w:after="0" w:line="240" w:lineRule="auto"/>
        <w:jc w:val="both"/>
      </w:pPr>
      <w:r>
        <w:rPr>
          <w:lang w:val="sr-Cyrl-RS"/>
        </w:rPr>
        <w:t>- на члан 1. који је поднео народни посланик Маријан Ристичевић;</w:t>
      </w:r>
    </w:p>
    <w:p w:rsidR="00E756B2" w:rsidRDefault="00E756B2" w:rsidP="00E756B2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посланици Чедомир Јовановић, Енис Имамовић, Наташа Мићић, Олена Папуга, Ненад Чанак, Жарко Кораћ, Ненад Милић и Бајро Гегић;</w:t>
      </w:r>
    </w:p>
    <w:p w:rsidR="00E756B2" w:rsidRPr="00E756B2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Одбор за финансије, републички буџет и контролу трошења јавних средстава;</w:t>
      </w:r>
    </w:p>
    <w:p w:rsidR="00E756B2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  <w:r w:rsidRPr="008026D8">
        <w:rPr>
          <w:lang w:val="sr-Cyrl-RS"/>
        </w:rPr>
        <w:t xml:space="preserve"> </w:t>
      </w:r>
    </w:p>
    <w:p w:rsidR="00E756B2" w:rsidRDefault="00E756B2" w:rsidP="00E756B2">
      <w:pPr>
        <w:spacing w:after="0" w:line="240" w:lineRule="auto"/>
        <w:jc w:val="both"/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. који су заједно поднели народни посаници Санда Рашковић Ивић, Ђорђе Вукадиновић и Славиша Ристић;</w:t>
      </w:r>
    </w:p>
    <w:p w:rsidR="00E756B2" w:rsidRDefault="00E756B2" w:rsidP="00E756B2">
      <w:pPr>
        <w:spacing w:after="120" w:line="240" w:lineRule="auto"/>
        <w:jc w:val="both"/>
      </w:pPr>
      <w:r>
        <w:rPr>
          <w:lang w:val="sr-Cyrl-RS"/>
        </w:rPr>
        <w:t>- на члан 2. који је поднео народни посланик Зоран Красић</w:t>
      </w:r>
      <w:r>
        <w:t>.</w:t>
      </w:r>
      <w:r w:rsidRPr="006D00CE">
        <w:rPr>
          <w:lang w:val="sr-Cyrl-RS"/>
        </w:rPr>
        <w:t xml:space="preserve"> </w:t>
      </w:r>
    </w:p>
    <w:p w:rsidR="00E756B2" w:rsidRDefault="00E756B2" w:rsidP="00E756B2">
      <w:pPr>
        <w:spacing w:after="120" w:line="240" w:lineRule="auto"/>
        <w:jc w:val="both"/>
        <w:rPr>
          <w:lang w:val="sr-Cyrl-RS"/>
        </w:rPr>
      </w:pPr>
      <w:r>
        <w:tab/>
      </w:r>
      <w:proofErr w:type="gramStart"/>
      <w:r>
        <w:t>O</w:t>
      </w:r>
      <w:r>
        <w:rPr>
          <w:lang w:val="sr-Cyrl-RS"/>
        </w:rPr>
        <w:t>дбор је размотрио и сматра да није у складу са Уставом и правним системом Републике Србије амандман на члан 1.</w:t>
      </w:r>
      <w:proofErr w:type="gramEnd"/>
      <w:r>
        <w:rPr>
          <w:lang w:val="sr-Cyrl-RS"/>
        </w:rPr>
        <w:t xml:space="preserve"> који је поднео народни посланик Зоран Красић.</w:t>
      </w:r>
    </w:p>
    <w:p w:rsidR="00E756B2" w:rsidRDefault="00E756B2" w:rsidP="00E756B2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756B2" w:rsidRDefault="00E756B2" w:rsidP="00E756B2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E756B2" w:rsidRDefault="00E756B2" w:rsidP="00E756B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756B2" w:rsidRDefault="00E756B2" w:rsidP="00E756B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932D96">
      <w:pPr>
        <w:spacing w:after="0" w:line="240" w:lineRule="auto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2D96" w:rsidRDefault="00932D96" w:rsidP="00932D96">
      <w:pPr>
        <w:spacing w:after="0" w:line="240" w:lineRule="auto"/>
      </w:pPr>
      <w:r>
        <w:rPr>
          <w:lang w:val="sr-Cyrl-CS"/>
        </w:rPr>
        <w:t>НАРОДНА СКУПШТИНА</w:t>
      </w:r>
    </w:p>
    <w:p w:rsidR="00932D96" w:rsidRDefault="00932D96" w:rsidP="00932D96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2D96" w:rsidRDefault="00932D96" w:rsidP="00932D96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2D96" w:rsidRDefault="00932D96" w:rsidP="00932D96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011-1286/17</w:t>
      </w:r>
    </w:p>
    <w:p w:rsidR="00932D96" w:rsidRDefault="00932D96" w:rsidP="00932D96">
      <w:pPr>
        <w:spacing w:after="0" w:line="240" w:lineRule="auto"/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мај 2017.</w:t>
      </w:r>
      <w:r>
        <w:rPr>
          <w:lang w:val="sr-Cyrl-CS"/>
        </w:rPr>
        <w:t xml:space="preserve"> године</w:t>
      </w:r>
    </w:p>
    <w:p w:rsidR="00932D96" w:rsidRDefault="00932D96" w:rsidP="00932D96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932D96" w:rsidRDefault="00932D96" w:rsidP="00932D96">
      <w:pPr>
        <w:spacing w:after="0" w:line="240" w:lineRule="auto"/>
        <w:rPr>
          <w:lang w:val="sr-Cyrl-CS"/>
        </w:rPr>
      </w:pPr>
    </w:p>
    <w:p w:rsidR="00932D96" w:rsidRDefault="00932D96" w:rsidP="00932D96">
      <w:pPr>
        <w:jc w:val="center"/>
        <w:rPr>
          <w:lang w:val="sr-Cyrl-CS"/>
        </w:rPr>
      </w:pPr>
    </w:p>
    <w:p w:rsidR="00932D96" w:rsidRDefault="00932D96" w:rsidP="00932D9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2D96" w:rsidRDefault="00932D96" w:rsidP="00932D96">
      <w:pPr>
        <w:jc w:val="center"/>
      </w:pPr>
    </w:p>
    <w:p w:rsidR="00932D96" w:rsidRDefault="00932D96" w:rsidP="00932D96">
      <w:pPr>
        <w:spacing w:after="0" w:line="240" w:lineRule="auto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 22</w:t>
      </w:r>
      <w: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rFonts w:eastAsia="Times New Roman" w:cs="Times New Roman"/>
          <w:lang w:val="sr-Cyrl-RS"/>
        </w:rPr>
        <w:t>ПРЕДЛОГ ЗАКОНА О ДОПУНИ ЗАКОНА О АГЕНЦИЈИ ЗА ОСИГУРАЊЕ ДЕПОЗИТА</w:t>
      </w:r>
      <w:r>
        <w:rPr>
          <w:lang w:val="sr-Cyrl-CS"/>
        </w:rPr>
        <w:t xml:space="preserve"> </w:t>
      </w:r>
    </w:p>
    <w:p w:rsidR="00932D96" w:rsidRPr="00675515" w:rsidRDefault="00932D96" w:rsidP="00932D96">
      <w:pPr>
        <w:spacing w:after="0" w:line="240" w:lineRule="auto"/>
        <w:ind w:firstLine="720"/>
        <w:jc w:val="both"/>
      </w:pPr>
    </w:p>
    <w:p w:rsidR="00932D96" w:rsidRDefault="00932D96" w:rsidP="00932D96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2D96" w:rsidRDefault="00932D96" w:rsidP="00932D96">
      <w:pPr>
        <w:spacing w:after="0" w:line="240" w:lineRule="auto"/>
        <w:ind w:firstLine="720"/>
        <w:jc w:val="both"/>
        <w:rPr>
          <w:lang w:val="sr-Cyrl-CS"/>
        </w:rPr>
      </w:pPr>
    </w:p>
    <w:p w:rsidR="00932D96" w:rsidRDefault="00932D96" w:rsidP="00932D9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2D96" w:rsidRDefault="00932D96" w:rsidP="00932D96">
      <w:pPr>
        <w:jc w:val="center"/>
        <w:rPr>
          <w:lang w:val="sr-Cyrl-CS"/>
        </w:rPr>
      </w:pPr>
    </w:p>
    <w:p w:rsidR="00932D96" w:rsidRDefault="00932D96" w:rsidP="00932D96">
      <w:pPr>
        <w:spacing w:after="0" w:line="240" w:lineRule="auto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Предлог закона о допуни Закона о Агенцији за осигурање депозита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932D96" w:rsidRPr="00675515" w:rsidRDefault="00932D96" w:rsidP="00932D96">
      <w:pPr>
        <w:spacing w:after="0" w:line="240" w:lineRule="auto"/>
        <w:ind w:firstLine="720"/>
        <w:jc w:val="both"/>
      </w:pPr>
    </w:p>
    <w:p w:rsidR="00932D96" w:rsidRPr="00F1571F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посаници Санда Рашковић Ивић, Ђорђе Вукадиновић и Славиша Ристић;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1. који је поднела народни посланик Александра Томић;  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Милорад Мирчић;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посланици Чедомир Јовановић, Енис Имамовић, Наташа Мићић, Олена Папуга, Ненад Чанак, Жарко Кораћ, Ненад Милић и Бајро Гегић;</w:t>
      </w:r>
    </w:p>
    <w:p w:rsidR="00932D96" w:rsidRPr="00056F72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</w:t>
      </w:r>
      <w:r>
        <w:rPr>
          <w:lang w:val="sr-Cyrl-RS"/>
        </w:rPr>
        <w:t>. који је поднео Одбор за финансије, републички буџет и контролу трошења јавних средстава;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  <w:r w:rsidRPr="008026D8">
        <w:rPr>
          <w:lang w:val="sr-Cyrl-RS"/>
        </w:rPr>
        <w:t xml:space="preserve"> 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lastRenderedPageBreak/>
        <w:t xml:space="preserve">- на члан </w:t>
      </w:r>
      <w:r>
        <w:t>2</w:t>
      </w:r>
      <w:r>
        <w:rPr>
          <w:lang w:val="sr-Cyrl-RS"/>
        </w:rPr>
        <w:t>. који су заједно поднели народни посаници Санда Рашковић Ивић, Ђорђе Вукадиновић и Славиша Ристић;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>- на члан 2. који је поднео народни посланик Зоран Красић</w:t>
      </w:r>
      <w:r>
        <w:t>.</w:t>
      </w:r>
      <w:r w:rsidRPr="000D48EA">
        <w:rPr>
          <w:lang w:val="sr-Cyrl-RS"/>
        </w:rPr>
        <w:t xml:space="preserve"> 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tab/>
        <w:t>O</w:t>
      </w:r>
      <w:r>
        <w:rPr>
          <w:lang w:val="sr-Cyrl-RS"/>
        </w:rPr>
        <w:t xml:space="preserve">дбор је размотрио и сматра </w:t>
      </w:r>
      <w:proofErr w:type="gramStart"/>
      <w:r>
        <w:rPr>
          <w:lang w:val="sr-Cyrl-RS"/>
        </w:rPr>
        <w:t>да  није</w:t>
      </w:r>
      <w:proofErr w:type="gramEnd"/>
      <w:r>
        <w:rPr>
          <w:lang w:val="sr-Cyrl-RS"/>
        </w:rPr>
        <w:t xml:space="preserve"> у складу са Уставом и правним системом Репчублике Србије амандман на члан 1. који је поднео народни посланик Зоран Красић.</w:t>
      </w:r>
    </w:p>
    <w:p w:rsidR="00932D96" w:rsidRPr="00675515" w:rsidRDefault="00932D96" w:rsidP="00932D96">
      <w:pPr>
        <w:spacing w:after="120" w:line="240" w:lineRule="auto"/>
        <w:jc w:val="both"/>
      </w:pPr>
    </w:p>
    <w:p w:rsidR="00932D96" w:rsidRDefault="00932D96" w:rsidP="00932D96">
      <w:pPr>
        <w:spacing w:after="120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2D96" w:rsidRDefault="00932D96" w:rsidP="00932D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32D96" w:rsidRDefault="00932D96" w:rsidP="00932D9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32D96" w:rsidRDefault="00932D96" w:rsidP="00932D96"/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2F5036" w:rsidRDefault="002F5036" w:rsidP="002F5036">
      <w:pPr>
        <w:spacing w:after="0" w:line="240" w:lineRule="auto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F5036" w:rsidRDefault="002F5036" w:rsidP="002F5036">
      <w:pPr>
        <w:spacing w:after="0" w:line="240" w:lineRule="auto"/>
      </w:pPr>
      <w:r>
        <w:rPr>
          <w:lang w:val="sr-Cyrl-CS"/>
        </w:rPr>
        <w:t>НАРОДНА СКУПШТИНА</w:t>
      </w:r>
    </w:p>
    <w:p w:rsidR="002F5036" w:rsidRDefault="002F5036" w:rsidP="002F5036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F5036" w:rsidRDefault="002F5036" w:rsidP="002F5036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F5036" w:rsidRDefault="002F5036" w:rsidP="002F5036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011-1287/17</w:t>
      </w:r>
    </w:p>
    <w:p w:rsidR="002F5036" w:rsidRDefault="002F5036" w:rsidP="002F5036">
      <w:pPr>
        <w:spacing w:after="0" w:line="240" w:lineRule="auto"/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мај 2017.</w:t>
      </w:r>
      <w:r>
        <w:rPr>
          <w:lang w:val="sr-Cyrl-CS"/>
        </w:rPr>
        <w:t xml:space="preserve"> године</w:t>
      </w:r>
    </w:p>
    <w:p w:rsidR="002F5036" w:rsidRDefault="002F5036" w:rsidP="002F5036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2F5036" w:rsidRDefault="002F5036" w:rsidP="002F5036">
      <w:pPr>
        <w:jc w:val="center"/>
      </w:pPr>
    </w:p>
    <w:p w:rsidR="002F5036" w:rsidRPr="00DD60F1" w:rsidRDefault="002F5036" w:rsidP="002F5036">
      <w:pPr>
        <w:jc w:val="center"/>
      </w:pPr>
    </w:p>
    <w:p w:rsidR="002F5036" w:rsidRDefault="002F5036" w:rsidP="002F5036">
      <w:pPr>
        <w:spacing w:after="0" w:line="240" w:lineRule="auto"/>
        <w:jc w:val="center"/>
      </w:pPr>
      <w:r>
        <w:rPr>
          <w:lang w:val="sr-Cyrl-CS"/>
        </w:rPr>
        <w:t xml:space="preserve">НАРОДНА  СКУПШТИНА </w:t>
      </w:r>
    </w:p>
    <w:p w:rsidR="002F5036" w:rsidRDefault="002F5036" w:rsidP="002F5036">
      <w:pPr>
        <w:spacing w:after="0" w:line="240" w:lineRule="auto"/>
        <w:jc w:val="center"/>
      </w:pPr>
    </w:p>
    <w:p w:rsidR="002F5036" w:rsidRPr="00DD60F1" w:rsidRDefault="002F5036" w:rsidP="002F5036">
      <w:pPr>
        <w:spacing w:after="0" w:line="240" w:lineRule="auto"/>
        <w:jc w:val="center"/>
      </w:pPr>
    </w:p>
    <w:p w:rsidR="002F5036" w:rsidRDefault="002F5036" w:rsidP="002F5036">
      <w:pPr>
        <w:spacing w:after="0" w:line="240" w:lineRule="auto"/>
        <w:ind w:firstLine="720"/>
        <w:jc w:val="both"/>
        <w:rPr>
          <w:rFonts w:eastAsia="Times New Roman" w:cs="Times New Roman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 22</w:t>
      </w:r>
      <w: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rFonts w:eastAsia="Times New Roman" w:cs="Times New Roman"/>
          <w:lang w:val="sr-Cyrl-RS"/>
        </w:rPr>
        <w:t xml:space="preserve">ПРЕДЛОГ ЗАКОНА О ДАВАЊУ ГАРАНЦИЈЕ РЕПУБЛИКЕ СРБИЈЕ У КОРИСТ НЕМАЧКЕ РАЗВОЈНЕ БАНКЕ </w:t>
      </w:r>
      <w:r>
        <w:rPr>
          <w:rFonts w:eastAsia="Times New Roman" w:cs="Times New Roman"/>
          <w:lang w:val="sr-Latn-RS"/>
        </w:rPr>
        <w:t>KFW</w:t>
      </w:r>
      <w:r>
        <w:rPr>
          <w:rFonts w:eastAsia="Times New Roman" w:cs="Times New Roman"/>
          <w:lang w:val="sr-Cyrl-RS"/>
        </w:rPr>
        <w:t>, ФРАНКФУРТ НА МАЈНИ, ПО ЗАДУЖЕЊУ ЈАВНОГ ПРЕДУЗЕЋА "ЕЛЕКТРОПРИВРЕДА СРБИЈЕ", БЕОГРАД (ПРОЈЕКАТ "МОДЕРНИЗАЦИЈА СИСТЕМА ЗА ОТПЕПЕЉИВАЊЕ ТЕ НИКОЛА ТЕСЛА А")</w:t>
      </w:r>
    </w:p>
    <w:p w:rsidR="002F5036" w:rsidRPr="00DD60F1" w:rsidRDefault="002F5036" w:rsidP="002F5036">
      <w:pPr>
        <w:spacing w:after="0" w:line="240" w:lineRule="auto"/>
        <w:ind w:firstLine="720"/>
        <w:jc w:val="both"/>
        <w:rPr>
          <w:rFonts w:eastAsia="Times New Roman" w:cs="Times New Roman"/>
        </w:rPr>
      </w:pPr>
    </w:p>
    <w:p w:rsidR="002F5036" w:rsidRDefault="002F5036" w:rsidP="002F5036">
      <w:pPr>
        <w:spacing w:after="0" w:line="240" w:lineRule="auto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F5036" w:rsidRPr="00DD60F1" w:rsidRDefault="002F5036" w:rsidP="002F5036">
      <w:pPr>
        <w:spacing w:after="0" w:line="240" w:lineRule="auto"/>
        <w:ind w:firstLine="720"/>
        <w:jc w:val="both"/>
      </w:pPr>
    </w:p>
    <w:p w:rsidR="002F5036" w:rsidRPr="00DD60F1" w:rsidRDefault="002F5036" w:rsidP="002F5036">
      <w:pPr>
        <w:jc w:val="center"/>
      </w:pPr>
      <w:r>
        <w:rPr>
          <w:lang w:val="sr-Cyrl-CS"/>
        </w:rPr>
        <w:t>И З В Е Ш Т А Ј</w:t>
      </w:r>
    </w:p>
    <w:p w:rsidR="002F5036" w:rsidRDefault="002F5036" w:rsidP="002F5036">
      <w:pPr>
        <w:spacing w:after="0" w:line="240" w:lineRule="auto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 xml:space="preserve">Предлог закона о давању гаранције Републике Србије у корист Немачке развојне банке </w:t>
      </w:r>
      <w:r>
        <w:rPr>
          <w:rFonts w:eastAsia="Times New Roman" w:cs="Times New Roman"/>
          <w:lang w:val="sr-Latn-RS"/>
        </w:rPr>
        <w:t>KfW</w:t>
      </w:r>
      <w:r>
        <w:rPr>
          <w:rFonts w:eastAsia="Times New Roman" w:cs="Times New Roman"/>
          <w:lang w:val="sr-Cyrl-RS"/>
        </w:rPr>
        <w:t xml:space="preserve">, Франкфурт на Мајни, по задужењу Јавног предузећа "Електропривреда Србије", Београд (Пројекат "Модернизација система за отпепељивање ТЕ Никола Тесла А")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2F5036" w:rsidRPr="00DD60F1" w:rsidRDefault="002F5036" w:rsidP="002F5036">
      <w:pPr>
        <w:spacing w:after="0" w:line="240" w:lineRule="auto"/>
        <w:ind w:firstLine="720"/>
        <w:jc w:val="both"/>
      </w:pP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Мариника Тепић;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Вјерица Радета;</w:t>
      </w:r>
    </w:p>
    <w:p w:rsidR="002F5036" w:rsidRDefault="002F5036" w:rsidP="002F5036">
      <w:pPr>
        <w:spacing w:after="0" w:line="240" w:lineRule="auto"/>
        <w:jc w:val="both"/>
      </w:pPr>
      <w:r>
        <w:rPr>
          <w:lang w:val="sr-Cyrl-RS"/>
        </w:rPr>
        <w:t>- на члан 1. који је поднео народни посланик Зоран Живковић;</w:t>
      </w:r>
    </w:p>
    <w:p w:rsidR="002F5036" w:rsidRPr="00CD03F1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Ђурић;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Мариника Тепић;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Красић;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Ђурић;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Мариника Тепић;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Милорад Мирчић;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Ђурић;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Мариника Тепић;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4. који је поднео народни посланик Зоран Живковић;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Немања Шаровић;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Владимир Ђурић;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Мариника Тепић;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Зоран Живковић;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Наташа Јовановић;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Маријан Ристичевић;</w:t>
      </w:r>
    </w:p>
    <w:p w:rsidR="002F5036" w:rsidRPr="00B260F0" w:rsidRDefault="002F5036" w:rsidP="002F5036">
      <w:pPr>
        <w:spacing w:after="0" w:line="240" w:lineRule="auto"/>
        <w:jc w:val="both"/>
      </w:pPr>
      <w:r>
        <w:rPr>
          <w:lang w:val="sr-Cyrl-RS"/>
        </w:rPr>
        <w:t>- на члан 5. који је поднео народни посланик Владимир Ђурић</w:t>
      </w:r>
      <w:r>
        <w:t>.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</w:p>
    <w:p w:rsidR="002F5036" w:rsidRDefault="002F5036" w:rsidP="002F5036">
      <w:pPr>
        <w:spacing w:after="120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F5036" w:rsidRDefault="002F5036" w:rsidP="002F50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F5036" w:rsidRDefault="002F5036" w:rsidP="002F503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32D96" w:rsidRDefault="00932D96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020459">
      <w:pPr>
        <w:spacing w:after="0" w:line="240" w:lineRule="auto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0459" w:rsidRDefault="00020459" w:rsidP="00020459">
      <w:pPr>
        <w:spacing w:after="0" w:line="240" w:lineRule="auto"/>
      </w:pPr>
      <w:r>
        <w:rPr>
          <w:lang w:val="sr-Cyrl-CS"/>
        </w:rPr>
        <w:t>НАРОДНА СКУПШТИНА</w:t>
      </w:r>
    </w:p>
    <w:p w:rsidR="00020459" w:rsidRDefault="00020459" w:rsidP="00020459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20459" w:rsidRDefault="00020459" w:rsidP="00020459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20459" w:rsidRDefault="00020459" w:rsidP="00020459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011-1289/17</w:t>
      </w:r>
    </w:p>
    <w:p w:rsidR="00020459" w:rsidRDefault="00020459" w:rsidP="00020459">
      <w:pPr>
        <w:spacing w:after="0" w:line="240" w:lineRule="auto"/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мај 2017.</w:t>
      </w:r>
      <w:r>
        <w:rPr>
          <w:lang w:val="sr-Cyrl-CS"/>
        </w:rPr>
        <w:t xml:space="preserve"> године</w:t>
      </w:r>
    </w:p>
    <w:p w:rsidR="00020459" w:rsidRDefault="00020459" w:rsidP="00020459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020459" w:rsidRDefault="00020459" w:rsidP="00020459">
      <w:pPr>
        <w:jc w:val="center"/>
        <w:rPr>
          <w:lang w:val="sr-Cyrl-CS"/>
        </w:rPr>
      </w:pPr>
    </w:p>
    <w:p w:rsidR="00020459" w:rsidRDefault="00020459" w:rsidP="00020459">
      <w:pPr>
        <w:jc w:val="center"/>
        <w:rPr>
          <w:lang w:val="sr-Cyrl-CS"/>
        </w:rPr>
      </w:pPr>
    </w:p>
    <w:p w:rsidR="00020459" w:rsidRDefault="00020459" w:rsidP="00020459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20459" w:rsidRDefault="00020459" w:rsidP="00020459">
      <w:pPr>
        <w:spacing w:after="0" w:line="240" w:lineRule="auto"/>
        <w:jc w:val="center"/>
        <w:rPr>
          <w:lang w:val="sr-Cyrl-CS"/>
        </w:rPr>
      </w:pPr>
    </w:p>
    <w:p w:rsidR="00020459" w:rsidRDefault="00020459" w:rsidP="00020459">
      <w:pPr>
        <w:spacing w:after="0" w:line="240" w:lineRule="auto"/>
        <w:jc w:val="center"/>
      </w:pPr>
    </w:p>
    <w:p w:rsidR="00020459" w:rsidRDefault="00020459" w:rsidP="00020459">
      <w:pPr>
        <w:spacing w:after="120" w:line="240" w:lineRule="auto"/>
        <w:ind w:firstLine="720"/>
        <w:jc w:val="both"/>
        <w:rPr>
          <w:rFonts w:eastAsia="Times New Roman" w:cs="Times New Roman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 22</w:t>
      </w:r>
      <w: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rFonts w:eastAsia="Times New Roman" w:cs="Times New Roman"/>
          <w:lang w:val="sr-Cyrl-RS"/>
        </w:rPr>
        <w:t xml:space="preserve">ПРЕДЛОГ  ЗАКОНА О ДАВАЊУ ГАРАНЦИЈЕ РЕПУБЛИКЕ СРБИЈЕ У КОРИСТ НЕМАЧКЕ РАЗВОЈНЕ БАНКЕ </w:t>
      </w:r>
      <w:r>
        <w:rPr>
          <w:rFonts w:eastAsia="Times New Roman" w:cs="Times New Roman"/>
          <w:lang w:val="sr-Latn-RS"/>
        </w:rPr>
        <w:t>KFW</w:t>
      </w:r>
      <w:r>
        <w:rPr>
          <w:rFonts w:eastAsia="Times New Roman" w:cs="Times New Roman"/>
          <w:lang w:val="sr-Cyrl-RS"/>
        </w:rPr>
        <w:t>, ФРАНКФУРТ НА МАЈНИ, ПО ЗАДУЖЕЊУ АКЦИОНАРСКОГ ДРУШТВА "ЕЛЕКТРОМРЕЖА СРБИЈЕ", БЕОГРАД  (РЕГИОНАЛНИ ПРОГРАМ ЕНЕРГЕТСКЕ ЕФИКАСНОСТИ У ПРЕНОСНОМ СИСТЕМУ)</w:t>
      </w:r>
    </w:p>
    <w:p w:rsidR="00020459" w:rsidRDefault="00020459" w:rsidP="00020459">
      <w:pPr>
        <w:spacing w:after="12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20459" w:rsidRDefault="00020459" w:rsidP="00020459">
      <w:pPr>
        <w:spacing w:after="0" w:line="240" w:lineRule="auto"/>
        <w:ind w:firstLine="720"/>
        <w:jc w:val="both"/>
        <w:rPr>
          <w:lang w:val="sr-Cyrl-CS"/>
        </w:rPr>
      </w:pPr>
    </w:p>
    <w:p w:rsidR="00020459" w:rsidRDefault="00020459" w:rsidP="00020459">
      <w:pPr>
        <w:spacing w:after="0" w:line="240" w:lineRule="auto"/>
        <w:ind w:firstLine="720"/>
        <w:jc w:val="both"/>
        <w:rPr>
          <w:lang w:val="sr-Cyrl-CS"/>
        </w:rPr>
      </w:pPr>
    </w:p>
    <w:p w:rsidR="00020459" w:rsidRDefault="00020459" w:rsidP="00020459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20459" w:rsidRDefault="00020459" w:rsidP="00020459">
      <w:pPr>
        <w:spacing w:after="0" w:line="240" w:lineRule="auto"/>
        <w:jc w:val="center"/>
        <w:rPr>
          <w:lang w:val="sr-Cyrl-CS"/>
        </w:rPr>
      </w:pPr>
    </w:p>
    <w:p w:rsidR="00020459" w:rsidRDefault="00020459" w:rsidP="00020459">
      <w:pPr>
        <w:spacing w:after="0" w:line="240" w:lineRule="auto"/>
        <w:jc w:val="center"/>
        <w:rPr>
          <w:lang w:val="sr-Cyrl-CS"/>
        </w:rPr>
      </w:pPr>
    </w:p>
    <w:p w:rsidR="00020459" w:rsidRDefault="00020459" w:rsidP="00020459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 xml:space="preserve">Предлог  закона о давању гаранције Републике Србије у корист Немачке развојне банке </w:t>
      </w:r>
      <w:r>
        <w:rPr>
          <w:rFonts w:eastAsia="Times New Roman" w:cs="Times New Roman"/>
          <w:lang w:val="sr-Latn-RS"/>
        </w:rPr>
        <w:t>KfW</w:t>
      </w:r>
      <w:r>
        <w:rPr>
          <w:rFonts w:eastAsia="Times New Roman" w:cs="Times New Roman"/>
          <w:lang w:val="sr-Cyrl-RS"/>
        </w:rPr>
        <w:t xml:space="preserve">, Франкфурт на Мајни, по задужењу Акционарског друштва "Електромрежа Србије", Београд  (Регионални програм енергетске ефикасности у преносном систему)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020459" w:rsidRDefault="00020459" w:rsidP="00020459">
      <w:pPr>
        <w:spacing w:after="0" w:line="240" w:lineRule="auto"/>
        <w:ind w:firstLine="720"/>
        <w:jc w:val="both"/>
        <w:rPr>
          <w:lang w:val="sr-Cyrl-RS"/>
        </w:rPr>
      </w:pP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Вјерица Радета;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Мариника Тепић;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020459" w:rsidRDefault="00020459" w:rsidP="00020459">
      <w:pPr>
        <w:spacing w:after="0" w:line="240" w:lineRule="auto"/>
        <w:jc w:val="both"/>
      </w:pPr>
      <w:r>
        <w:rPr>
          <w:lang w:val="sr-Cyrl-RS"/>
        </w:rPr>
        <w:t>- на члан 1. који је поднео народни посланик Маријан Ристичевић;</w:t>
      </w:r>
    </w:p>
    <w:p w:rsidR="00020459" w:rsidRPr="004E1F61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Ђурић;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Мариника Тепић;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Карасић;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Ђурић;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Мариника Тепић;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Милорад Мирчић;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3. који је поднео народни посланик Владимир Ђурић;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Мариника Тепић;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Немања Шаровић;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Владимир Ђурић;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Мариника Тепић;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Зоран Живковић;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Наташа Јовановић;</w:t>
      </w:r>
    </w:p>
    <w:p w:rsidR="00020459" w:rsidRDefault="00020459" w:rsidP="00020459">
      <w:pPr>
        <w:spacing w:after="0" w:line="240" w:lineRule="auto"/>
        <w:jc w:val="both"/>
      </w:pPr>
      <w:r>
        <w:rPr>
          <w:lang w:val="sr-Cyrl-RS"/>
        </w:rPr>
        <w:t>- на члан 5. који је поднео народни посланик Владимир Ђурић;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Маријан Ристичевић.</w:t>
      </w:r>
    </w:p>
    <w:p w:rsidR="00020459" w:rsidRPr="00D3035D" w:rsidRDefault="00020459" w:rsidP="00020459">
      <w:pPr>
        <w:spacing w:after="0" w:line="240" w:lineRule="auto"/>
        <w:jc w:val="both"/>
        <w:rPr>
          <w:lang w:val="sr-Cyrl-RS"/>
        </w:rPr>
      </w:pPr>
    </w:p>
    <w:p w:rsidR="00020459" w:rsidRDefault="00020459" w:rsidP="00020459">
      <w:pPr>
        <w:spacing w:after="120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0459" w:rsidRDefault="00020459" w:rsidP="0002045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20459" w:rsidRDefault="00020459" w:rsidP="0002045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020459" w:rsidRDefault="00020459" w:rsidP="00020459"/>
    <w:p w:rsidR="00020459" w:rsidRPr="00932D96" w:rsidRDefault="00020459" w:rsidP="00E756B2">
      <w:pPr>
        <w:jc w:val="both"/>
      </w:pPr>
      <w:bookmarkStart w:id="0" w:name="_GoBack"/>
      <w:bookmarkEnd w:id="0"/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2"/>
    <w:rsid w:val="00020459"/>
    <w:rsid w:val="00066153"/>
    <w:rsid w:val="0027247D"/>
    <w:rsid w:val="002F5036"/>
    <w:rsid w:val="003074C7"/>
    <w:rsid w:val="00360405"/>
    <w:rsid w:val="0085586C"/>
    <w:rsid w:val="008D7999"/>
    <w:rsid w:val="00932D96"/>
    <w:rsid w:val="00B07DE0"/>
    <w:rsid w:val="00B13D52"/>
    <w:rsid w:val="00DD2666"/>
    <w:rsid w:val="00DD41DB"/>
    <w:rsid w:val="00E2283A"/>
    <w:rsid w:val="00E756B2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dcterms:created xsi:type="dcterms:W3CDTF">2017-05-22T07:01:00Z</dcterms:created>
  <dcterms:modified xsi:type="dcterms:W3CDTF">2017-08-02T08:07:00Z</dcterms:modified>
</cp:coreProperties>
</file>